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62804" w14:textId="77777777" w:rsidR="009430F4" w:rsidRPr="007F2B12" w:rsidRDefault="009430F4" w:rsidP="009430F4">
      <w:pPr>
        <w:rPr>
          <w:b/>
          <w:bCs/>
          <w:sz w:val="20"/>
          <w:szCs w:val="20"/>
        </w:rPr>
      </w:pPr>
      <w:r w:rsidRPr="007F2B12">
        <w:rPr>
          <w:b/>
          <w:bCs/>
          <w:sz w:val="20"/>
          <w:szCs w:val="20"/>
        </w:rPr>
        <w:t>Objet : Processus d’achat des cahiers d’exercices pour les niveaux préscolaires, primaires et secondaires</w:t>
      </w:r>
    </w:p>
    <w:p w14:paraId="54B9EEEE" w14:textId="77777777" w:rsidR="009430F4" w:rsidRPr="007F2B12" w:rsidRDefault="009430F4" w:rsidP="009430F4">
      <w:pPr>
        <w:rPr>
          <w:sz w:val="20"/>
          <w:szCs w:val="20"/>
        </w:rPr>
      </w:pPr>
    </w:p>
    <w:p w14:paraId="0AF3F9CE" w14:textId="77777777" w:rsidR="009430F4" w:rsidRPr="007F2B12" w:rsidRDefault="009430F4" w:rsidP="009430F4">
      <w:pPr>
        <w:rPr>
          <w:sz w:val="20"/>
          <w:szCs w:val="20"/>
        </w:rPr>
      </w:pPr>
      <w:r w:rsidRPr="007F2B12">
        <w:rPr>
          <w:sz w:val="20"/>
          <w:szCs w:val="20"/>
        </w:rPr>
        <w:t>Chers parents,</w:t>
      </w:r>
    </w:p>
    <w:p w14:paraId="717AD40B" w14:textId="77777777" w:rsidR="009430F4" w:rsidRPr="007F2B12" w:rsidRDefault="009430F4" w:rsidP="009430F4">
      <w:pPr>
        <w:rPr>
          <w:sz w:val="20"/>
          <w:szCs w:val="20"/>
        </w:rPr>
      </w:pPr>
    </w:p>
    <w:p w14:paraId="10258DE1" w14:textId="77777777" w:rsidR="009430F4" w:rsidRPr="007F2B12" w:rsidRDefault="009430F4" w:rsidP="009430F4">
      <w:pPr>
        <w:rPr>
          <w:sz w:val="20"/>
          <w:szCs w:val="20"/>
        </w:rPr>
      </w:pPr>
      <w:r w:rsidRPr="007F2B12">
        <w:rPr>
          <w:sz w:val="20"/>
          <w:szCs w:val="20"/>
        </w:rPr>
        <w:t>La présente lettre vous est transmise afin de vous informer du processus d’achat des cahiers d’exercices pour les niveaux préscolaires, primaires et secondaires en vue de la rentrée scolaire 2025-2026.</w:t>
      </w:r>
    </w:p>
    <w:p w14:paraId="79265B1D" w14:textId="77777777" w:rsidR="009430F4" w:rsidRPr="007F2B12" w:rsidRDefault="009430F4" w:rsidP="009430F4">
      <w:pPr>
        <w:rPr>
          <w:sz w:val="20"/>
          <w:szCs w:val="20"/>
        </w:rPr>
      </w:pPr>
    </w:p>
    <w:p w14:paraId="583D1621" w14:textId="03853BB7" w:rsidR="009430F4" w:rsidRPr="007F2B12" w:rsidRDefault="009430F4" w:rsidP="009430F4">
      <w:pPr>
        <w:rPr>
          <w:sz w:val="20"/>
          <w:szCs w:val="20"/>
        </w:rPr>
      </w:pPr>
      <w:r w:rsidRPr="007F2B12">
        <w:rPr>
          <w:sz w:val="20"/>
          <w:szCs w:val="20"/>
        </w:rPr>
        <w:t>Vous recevrez prochainement, sous forme de liste d’effets scolaires, les titres des cahiers d’exercices à vous procurer de façon que votre enfant se présente en classe avec les cahiers d’exercices requis lors de la prochaine rentrée scolaire.</w:t>
      </w:r>
    </w:p>
    <w:p w14:paraId="3A86E6D3" w14:textId="77777777" w:rsidR="009430F4" w:rsidRPr="007F2B12" w:rsidRDefault="009430F4" w:rsidP="009430F4">
      <w:pPr>
        <w:rPr>
          <w:sz w:val="20"/>
          <w:szCs w:val="20"/>
        </w:rPr>
      </w:pPr>
    </w:p>
    <w:p w14:paraId="3A489C04" w14:textId="60856B0D" w:rsidR="009430F4" w:rsidRPr="007F2B12" w:rsidRDefault="009430F4" w:rsidP="009430F4">
      <w:pPr>
        <w:rPr>
          <w:sz w:val="20"/>
          <w:szCs w:val="20"/>
        </w:rPr>
      </w:pPr>
      <w:r w:rsidRPr="007F2B12">
        <w:rPr>
          <w:sz w:val="20"/>
          <w:szCs w:val="20"/>
        </w:rPr>
        <w:t>Ces cahiers d’exercices pourront être achetés auprès du libraire ou du fournisseur de votre choix, mais nous vous encourageons de vous les procurer, ainsi que les effets scolaires auprès de la librairie Buropro Citation située au 600, boulevard Sir-Wilfrid-Laurier, à Beloeil, Québec, J3G 4J2. Cette librairie est celle qui s’est engagée à desservir les établissements de votre secteur.</w:t>
      </w:r>
    </w:p>
    <w:p w14:paraId="0E960B37" w14:textId="77777777" w:rsidR="009430F4" w:rsidRPr="007F2B12" w:rsidRDefault="009430F4" w:rsidP="009430F4">
      <w:pPr>
        <w:rPr>
          <w:sz w:val="20"/>
          <w:szCs w:val="20"/>
        </w:rPr>
      </w:pPr>
    </w:p>
    <w:p w14:paraId="7D0BA30F" w14:textId="5A70FE33" w:rsidR="009430F4" w:rsidRPr="007F2B12" w:rsidRDefault="009430F4" w:rsidP="009430F4">
      <w:pPr>
        <w:rPr>
          <w:sz w:val="20"/>
          <w:szCs w:val="20"/>
        </w:rPr>
      </w:pPr>
      <w:r w:rsidRPr="007F2B12">
        <w:rPr>
          <w:sz w:val="20"/>
          <w:szCs w:val="20"/>
        </w:rPr>
        <w:t xml:space="preserve">Veuillez noter que les commandes en ligne seront possibles ainsi que la livraison à domicile, le tout en accédant au lien </w:t>
      </w:r>
      <w:hyperlink r:id="rId11" w:history="1">
        <w:r w:rsidRPr="001079D0">
          <w:rPr>
            <w:rStyle w:val="Lienhypertexte"/>
            <w:sz w:val="20"/>
            <w:szCs w:val="20"/>
          </w:rPr>
          <w:t>https://www.buro</w:t>
        </w:r>
        <w:r w:rsidRPr="001079D0">
          <w:rPr>
            <w:rStyle w:val="Lienhypertexte"/>
            <w:sz w:val="20"/>
            <w:szCs w:val="20"/>
          </w:rPr>
          <w:t>procitation.ca/listes-scolaires.</w:t>
        </w:r>
      </w:hyperlink>
    </w:p>
    <w:p w14:paraId="427B79B9" w14:textId="77777777" w:rsidR="009430F4" w:rsidRPr="007F2B12" w:rsidRDefault="009430F4" w:rsidP="009430F4">
      <w:pPr>
        <w:rPr>
          <w:sz w:val="20"/>
          <w:szCs w:val="20"/>
        </w:rPr>
      </w:pPr>
    </w:p>
    <w:p w14:paraId="15F9910A" w14:textId="77777777" w:rsidR="009430F4" w:rsidRPr="007F2B12" w:rsidRDefault="009430F4" w:rsidP="009430F4">
      <w:pPr>
        <w:rPr>
          <w:sz w:val="20"/>
          <w:szCs w:val="20"/>
        </w:rPr>
      </w:pPr>
      <w:r w:rsidRPr="007F2B12">
        <w:rPr>
          <w:sz w:val="20"/>
          <w:szCs w:val="20"/>
        </w:rPr>
        <w:t>Afin d’éviter de vous déplacer plusieurs fois chez Buropro Citation afin de récupérer les cahiers d’exercices de vos enfants, il est préférable de les récupérer à partir du 1er août, date à laquelle la majorité des cahiers seront alors arrivés en magasin.</w:t>
      </w:r>
    </w:p>
    <w:p w14:paraId="3E26DD2D" w14:textId="77777777" w:rsidR="009430F4" w:rsidRPr="007F2B12" w:rsidRDefault="009430F4" w:rsidP="009430F4">
      <w:pPr>
        <w:rPr>
          <w:sz w:val="20"/>
          <w:szCs w:val="20"/>
        </w:rPr>
      </w:pPr>
    </w:p>
    <w:p w14:paraId="39AE28C6" w14:textId="7017F3BF" w:rsidR="009430F4" w:rsidRPr="007F2B12" w:rsidRDefault="009430F4" w:rsidP="009430F4">
      <w:pPr>
        <w:rPr>
          <w:sz w:val="20"/>
          <w:szCs w:val="20"/>
        </w:rPr>
      </w:pPr>
      <w:r w:rsidRPr="007F2B12">
        <w:rPr>
          <w:sz w:val="20"/>
          <w:szCs w:val="20"/>
        </w:rPr>
        <w:t>Nous réitérons toutefois que vous demeurez libres de vous procurer ces cahiers d’exercices ailleurs que dans cette librairie spécifique si vous le souhaitez.</w:t>
      </w:r>
    </w:p>
    <w:p w14:paraId="695F14F6" w14:textId="77777777" w:rsidR="009430F4" w:rsidRPr="007F2B12" w:rsidRDefault="009430F4" w:rsidP="009430F4">
      <w:pPr>
        <w:rPr>
          <w:sz w:val="20"/>
          <w:szCs w:val="20"/>
        </w:rPr>
      </w:pPr>
    </w:p>
    <w:p w14:paraId="7FB403D2" w14:textId="77777777" w:rsidR="009430F4" w:rsidRPr="007F2B12" w:rsidRDefault="009430F4" w:rsidP="009430F4">
      <w:pPr>
        <w:rPr>
          <w:sz w:val="20"/>
          <w:szCs w:val="20"/>
        </w:rPr>
      </w:pPr>
      <w:r w:rsidRPr="007F2B12">
        <w:rPr>
          <w:sz w:val="20"/>
          <w:szCs w:val="20"/>
        </w:rPr>
        <w:t>Nous vous informons que le Centre de services scolaire des Patriotes a sollicité la participation de l’ensemble des librairies situées sur son territoire en vue de la rentrée scolaire 2025-2026 et que les librairies suivantes fourniront aussi des cahiers d’exercices pour la prochaine rentrée scolaire :</w:t>
      </w:r>
    </w:p>
    <w:p w14:paraId="79C77BFC" w14:textId="77777777" w:rsidR="009430F4" w:rsidRPr="007F2B12" w:rsidRDefault="009430F4" w:rsidP="009430F4">
      <w:pPr>
        <w:rPr>
          <w:sz w:val="20"/>
          <w:szCs w:val="20"/>
        </w:rPr>
      </w:pPr>
    </w:p>
    <w:p w14:paraId="2DFDE14B" w14:textId="5852AA74" w:rsidR="009430F4" w:rsidRPr="00B213E5" w:rsidRDefault="009430F4" w:rsidP="009430F4">
      <w:pPr>
        <w:pStyle w:val="Paragraphedeliste"/>
        <w:numPr>
          <w:ilvl w:val="0"/>
          <w:numId w:val="15"/>
        </w:numPr>
        <w:rPr>
          <w:sz w:val="20"/>
          <w:szCs w:val="20"/>
        </w:rPr>
      </w:pPr>
      <w:r w:rsidRPr="00B213E5">
        <w:rPr>
          <w:sz w:val="20"/>
          <w:szCs w:val="20"/>
        </w:rPr>
        <w:t>Librairie Larico à Chambly</w:t>
      </w:r>
    </w:p>
    <w:p w14:paraId="7000A96C" w14:textId="300B7C3E" w:rsidR="009430F4" w:rsidRPr="00B213E5" w:rsidRDefault="009430F4" w:rsidP="009430F4">
      <w:pPr>
        <w:pStyle w:val="Paragraphedeliste"/>
        <w:numPr>
          <w:ilvl w:val="0"/>
          <w:numId w:val="15"/>
        </w:numPr>
        <w:rPr>
          <w:sz w:val="20"/>
          <w:szCs w:val="20"/>
        </w:rPr>
      </w:pPr>
      <w:r w:rsidRPr="00B213E5">
        <w:rPr>
          <w:sz w:val="20"/>
          <w:szCs w:val="20"/>
        </w:rPr>
        <w:t>Papeterie Panoplie à Contrecoeur</w:t>
      </w:r>
    </w:p>
    <w:p w14:paraId="64707EDB" w14:textId="43B45205" w:rsidR="009430F4" w:rsidRPr="00B213E5" w:rsidRDefault="009430F4" w:rsidP="00B213E5">
      <w:pPr>
        <w:pStyle w:val="Paragraphedeliste"/>
        <w:numPr>
          <w:ilvl w:val="0"/>
          <w:numId w:val="15"/>
        </w:numPr>
        <w:rPr>
          <w:sz w:val="20"/>
          <w:szCs w:val="20"/>
        </w:rPr>
      </w:pPr>
      <w:r w:rsidRPr="00B213E5">
        <w:rPr>
          <w:sz w:val="20"/>
          <w:szCs w:val="20"/>
        </w:rPr>
        <w:t>Archambault à Boucherville</w:t>
      </w:r>
    </w:p>
    <w:p w14:paraId="302B882C" w14:textId="77777777" w:rsidR="009430F4" w:rsidRPr="007F2B12" w:rsidRDefault="009430F4" w:rsidP="009430F4">
      <w:pPr>
        <w:rPr>
          <w:sz w:val="20"/>
          <w:szCs w:val="20"/>
        </w:rPr>
      </w:pPr>
    </w:p>
    <w:p w14:paraId="40509411" w14:textId="3ECF153F" w:rsidR="009430F4" w:rsidRPr="007F2B12" w:rsidRDefault="009430F4" w:rsidP="009430F4">
      <w:pPr>
        <w:rPr>
          <w:sz w:val="20"/>
          <w:szCs w:val="20"/>
        </w:rPr>
      </w:pPr>
      <w:r w:rsidRPr="007F2B12">
        <w:rPr>
          <w:sz w:val="20"/>
          <w:szCs w:val="20"/>
        </w:rPr>
        <w:t>Toutefois, seule la librairie Buropro Citation fournira l’ensemble des cahiers d’exercices de notre école. Les marchands précédents ne s’engagent pas à détenir en inventaire ou de vendre aux parents hors secteur les cahiers spécifiés par nos enseignants.</w:t>
      </w:r>
    </w:p>
    <w:p w14:paraId="6E4D3301" w14:textId="77777777" w:rsidR="009430F4" w:rsidRPr="007F2B12" w:rsidRDefault="009430F4" w:rsidP="009430F4">
      <w:pPr>
        <w:rPr>
          <w:sz w:val="20"/>
          <w:szCs w:val="20"/>
        </w:rPr>
      </w:pPr>
    </w:p>
    <w:p w14:paraId="22AA9D9C" w14:textId="77777777" w:rsidR="009430F4" w:rsidRPr="007F2B12" w:rsidRDefault="009430F4" w:rsidP="009430F4">
      <w:pPr>
        <w:rPr>
          <w:sz w:val="20"/>
          <w:szCs w:val="20"/>
        </w:rPr>
      </w:pPr>
      <w:r w:rsidRPr="007F2B12">
        <w:rPr>
          <w:sz w:val="20"/>
          <w:szCs w:val="20"/>
        </w:rPr>
        <w:t>Si vous vivez une situation particulière qui vous empêche d’effectuer l’achat des cahiers d’exercices de votre enfant, n’hésitez pas à contacter la direction de l’école pour convenir d’une façon de procéder différente avant le 13 juin 2025.</w:t>
      </w:r>
    </w:p>
    <w:p w14:paraId="066D210C" w14:textId="77777777" w:rsidR="009430F4" w:rsidRPr="007F2B12" w:rsidRDefault="009430F4" w:rsidP="009430F4">
      <w:pPr>
        <w:rPr>
          <w:sz w:val="20"/>
          <w:szCs w:val="20"/>
        </w:rPr>
      </w:pPr>
    </w:p>
    <w:p w14:paraId="239985C1" w14:textId="77777777" w:rsidR="009430F4" w:rsidRPr="007F2B12" w:rsidRDefault="009430F4" w:rsidP="009430F4">
      <w:pPr>
        <w:rPr>
          <w:sz w:val="20"/>
          <w:szCs w:val="20"/>
        </w:rPr>
      </w:pPr>
    </w:p>
    <w:p w14:paraId="5E2A1B7E" w14:textId="53AD0006" w:rsidR="00E95DB1" w:rsidRPr="007F2B12" w:rsidRDefault="009430F4" w:rsidP="009430F4">
      <w:pPr>
        <w:rPr>
          <w:sz w:val="20"/>
          <w:szCs w:val="20"/>
        </w:rPr>
      </w:pPr>
      <w:r w:rsidRPr="007F2B12">
        <w:rPr>
          <w:sz w:val="20"/>
          <w:szCs w:val="20"/>
        </w:rPr>
        <w:t>Nous vous remercions de votre collaboration habituelle.</w:t>
      </w:r>
    </w:p>
    <w:p w14:paraId="558279AC" w14:textId="09829A46" w:rsidR="00E95DB1" w:rsidRPr="007F2B12" w:rsidRDefault="00E95DB1" w:rsidP="00E95DB1">
      <w:pPr>
        <w:rPr>
          <w:sz w:val="20"/>
          <w:szCs w:val="20"/>
        </w:rPr>
      </w:pPr>
    </w:p>
    <w:p w14:paraId="72651A49" w14:textId="2BAE5ED4" w:rsidR="00E95DB1" w:rsidRPr="007F2B12" w:rsidRDefault="00E95DB1" w:rsidP="00E95DB1">
      <w:pPr>
        <w:rPr>
          <w:sz w:val="20"/>
          <w:szCs w:val="20"/>
        </w:rPr>
      </w:pPr>
    </w:p>
    <w:p w14:paraId="5B78ABAD" w14:textId="43EFA243" w:rsidR="00E95DB1" w:rsidRDefault="001E4A3D" w:rsidP="00E95DB1">
      <w:pPr>
        <w:rPr>
          <w:sz w:val="20"/>
          <w:szCs w:val="20"/>
        </w:rPr>
      </w:pPr>
      <w:r>
        <w:rPr>
          <w:sz w:val="20"/>
          <w:szCs w:val="20"/>
        </w:rPr>
        <w:t>Madame Mélissa Gauthier</w:t>
      </w:r>
    </w:p>
    <w:p w14:paraId="751FBD5C" w14:textId="65BD9C2F" w:rsidR="001E4A3D" w:rsidRDefault="001E4A3D" w:rsidP="00E95DB1">
      <w:pPr>
        <w:rPr>
          <w:sz w:val="20"/>
          <w:szCs w:val="20"/>
        </w:rPr>
      </w:pPr>
      <w:r>
        <w:rPr>
          <w:sz w:val="20"/>
          <w:szCs w:val="20"/>
        </w:rPr>
        <w:t xml:space="preserve">Direction </w:t>
      </w:r>
    </w:p>
    <w:p w14:paraId="2AF64885" w14:textId="60B886A2" w:rsidR="001E4A3D" w:rsidRPr="007F2B12" w:rsidRDefault="001E4A3D" w:rsidP="00E95DB1">
      <w:pPr>
        <w:rPr>
          <w:sz w:val="20"/>
          <w:szCs w:val="20"/>
        </w:rPr>
      </w:pPr>
      <w:r>
        <w:rPr>
          <w:sz w:val="20"/>
          <w:szCs w:val="20"/>
        </w:rPr>
        <w:t>École G</w:t>
      </w:r>
      <w:r w:rsidR="00251FA0">
        <w:rPr>
          <w:sz w:val="20"/>
          <w:szCs w:val="20"/>
        </w:rPr>
        <w:t>eorges-Étienne Cartier</w:t>
      </w:r>
    </w:p>
    <w:p w14:paraId="3AF6D090" w14:textId="29ABE7C0" w:rsidR="00E95DB1" w:rsidRPr="007F2B12" w:rsidRDefault="00E95DB1" w:rsidP="00E95DB1">
      <w:pPr>
        <w:rPr>
          <w:sz w:val="20"/>
          <w:szCs w:val="20"/>
        </w:rPr>
      </w:pPr>
    </w:p>
    <w:p w14:paraId="564CBE15" w14:textId="57AD777B" w:rsidR="00E95DB1" w:rsidRPr="007F2B12" w:rsidRDefault="00E95DB1" w:rsidP="00E95DB1">
      <w:pPr>
        <w:tabs>
          <w:tab w:val="left" w:pos="8940"/>
        </w:tabs>
        <w:rPr>
          <w:sz w:val="20"/>
          <w:szCs w:val="20"/>
        </w:rPr>
      </w:pPr>
    </w:p>
    <w:sectPr w:rsidR="00E95DB1" w:rsidRPr="007F2B12" w:rsidSect="00E95DB1">
      <w:headerReference w:type="default" r:id="rId12"/>
      <w:footerReference w:type="default" r:id="rId13"/>
      <w:headerReference w:type="first" r:id="rId14"/>
      <w:footerReference w:type="first" r:id="rId15"/>
      <w:pgSz w:w="12240" w:h="15840" w:code="1"/>
      <w:pgMar w:top="1440" w:right="1080" w:bottom="1440" w:left="10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CB262" w14:textId="77777777" w:rsidR="000D5D6C" w:rsidRDefault="000D5D6C" w:rsidP="00722F87">
      <w:r>
        <w:separator/>
      </w:r>
    </w:p>
  </w:endnote>
  <w:endnote w:type="continuationSeparator" w:id="0">
    <w:p w14:paraId="79CD7E7F" w14:textId="77777777" w:rsidR="000D5D6C" w:rsidRDefault="000D5D6C" w:rsidP="00722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parajita">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C889" w14:textId="61ABBC6E" w:rsidR="009F4E01" w:rsidRDefault="00273B04" w:rsidP="006C1EE0">
    <w:pPr>
      <w:pStyle w:val="Pieddepage"/>
      <w:tabs>
        <w:tab w:val="clear" w:pos="4320"/>
        <w:tab w:val="clear" w:pos="8640"/>
        <w:tab w:val="right" w:pos="8080"/>
      </w:tabs>
    </w:pPr>
    <w:r>
      <w:t>Mention au choix</w:t>
    </w:r>
    <w:r>
      <w:tab/>
    </w:r>
    <w:sdt>
      <w:sdtPr>
        <w:id w:val="-1410066884"/>
        <w:docPartObj>
          <w:docPartGallery w:val="Page Numbers (Bottom of Page)"/>
          <w:docPartUnique/>
        </w:docPartObj>
      </w:sdtPr>
      <w:sdtContent>
        <w:r>
          <w:fldChar w:fldCharType="begin"/>
        </w:r>
        <w:r>
          <w:instrText>PAGE   \* MERGEFORMAT</w:instrText>
        </w:r>
        <w:r>
          <w:fldChar w:fldCharType="separate"/>
        </w:r>
        <w:r w:rsidR="00A54E54" w:rsidRPr="00A54E54">
          <w:rPr>
            <w:noProof/>
            <w:lang w:val="fr-FR"/>
          </w:rPr>
          <w:t>2</w:t>
        </w:r>
        <w:r>
          <w:fldChar w:fldCharType="end"/>
        </w:r>
      </w:sdtContent>
    </w:sdt>
    <w:r w:rsidR="00412B96">
      <w:t>|</w:t>
    </w:r>
    <w:fldSimple w:instr=" NUMPAGES  \* Arabic  \* MERGEFORMAT ">
      <w:r w:rsidR="002E673F">
        <w:rPr>
          <w:noProof/>
        </w:rPr>
        <w:t>1</w:t>
      </w:r>
    </w:fldSimple>
  </w:p>
  <w:p w14:paraId="1B6AA94F" w14:textId="10F49A77" w:rsidR="00B32A5A" w:rsidRDefault="00B32A5A" w:rsidP="006C1EE0">
    <w:pPr>
      <w:pStyle w:val="Pieddepage"/>
      <w:tabs>
        <w:tab w:val="clear" w:pos="4320"/>
        <w:tab w:val="clear" w:pos="8640"/>
        <w:tab w:val="right" w:pos="8080"/>
      </w:tabs>
    </w:pPr>
  </w:p>
  <w:p w14:paraId="18DAA51E" w14:textId="77777777" w:rsidR="006C1EE0" w:rsidRDefault="006C1EE0" w:rsidP="006C1EE0">
    <w:pPr>
      <w:pStyle w:val="Pieddepage"/>
      <w:tabs>
        <w:tab w:val="clear" w:pos="4320"/>
        <w:tab w:val="clear" w:pos="8640"/>
        <w:tab w:val="right" w:pos="8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9F99" w14:textId="1C826725" w:rsidR="007C299A" w:rsidRDefault="002E673F" w:rsidP="00CF361C">
    <w:pPr>
      <w:pStyle w:val="Pieddepage"/>
      <w:tabs>
        <w:tab w:val="clear" w:pos="4320"/>
        <w:tab w:val="clear" w:pos="8640"/>
        <w:tab w:val="left" w:pos="4096"/>
      </w:tabs>
      <w:ind w:left="6663"/>
    </w:pPr>
    <w:r>
      <w:rPr>
        <w:noProof/>
        <w:lang w:eastAsia="fr-CA"/>
      </w:rPr>
      <w:drawing>
        <wp:anchor distT="0" distB="0" distL="114300" distR="114300" simplePos="0" relativeHeight="251659264" behindDoc="0" locked="0" layoutInCell="1" allowOverlap="1" wp14:anchorId="36FD89C6" wp14:editId="1D27DF9B">
          <wp:simplePos x="0" y="0"/>
          <wp:positionH relativeFrom="page">
            <wp:align>right</wp:align>
          </wp:positionH>
          <wp:positionV relativeFrom="paragraph">
            <wp:posOffset>-850265</wp:posOffset>
          </wp:positionV>
          <wp:extent cx="2392680" cy="1002792"/>
          <wp:effectExtent l="0" t="0" r="7620" b="6985"/>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SSP_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2680" cy="100279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E2C8B" w14:textId="77777777" w:rsidR="000D5D6C" w:rsidRDefault="000D5D6C" w:rsidP="00722F87">
      <w:r>
        <w:separator/>
      </w:r>
    </w:p>
  </w:footnote>
  <w:footnote w:type="continuationSeparator" w:id="0">
    <w:p w14:paraId="6FFE7F30" w14:textId="77777777" w:rsidR="000D5D6C" w:rsidRDefault="000D5D6C" w:rsidP="00722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4056" w14:textId="41ADC0C5" w:rsidR="00722F87" w:rsidRPr="00D32009" w:rsidRDefault="00722F87" w:rsidP="00D32009"/>
  <w:p w14:paraId="50541129" w14:textId="260B7562" w:rsidR="00722F87" w:rsidRPr="00D32009" w:rsidRDefault="00722F87" w:rsidP="00D3200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73428" w14:textId="77777777" w:rsidR="00E95DB1" w:rsidRDefault="00E95DB1" w:rsidP="00E95DB1">
    <w:pPr>
      <w:tabs>
        <w:tab w:val="left" w:pos="1095"/>
      </w:tabs>
      <w:rPr>
        <w:rFonts w:ascii="Gill Sans MT" w:hAnsi="Gill Sans MT" w:cs="Aparajita"/>
        <w:sz w:val="36"/>
        <w:szCs w:val="36"/>
      </w:rPr>
    </w:pPr>
  </w:p>
  <w:p w14:paraId="4B212A97" w14:textId="23029AEE" w:rsidR="00E95DB1" w:rsidRDefault="00E95DB1" w:rsidP="00E95DB1">
    <w:pPr>
      <w:tabs>
        <w:tab w:val="left" w:pos="1095"/>
      </w:tabs>
      <w:rPr>
        <w:rFonts w:ascii="Gill Sans MT" w:hAnsi="Gill Sans MT" w:cs="Aparajita"/>
        <w:sz w:val="36"/>
        <w:szCs w:val="36"/>
      </w:rPr>
    </w:pPr>
    <w:r>
      <w:rPr>
        <w:noProof/>
      </w:rPr>
      <w:drawing>
        <wp:anchor distT="0" distB="0" distL="114300" distR="114300" simplePos="0" relativeHeight="251658240" behindDoc="0" locked="0" layoutInCell="1" allowOverlap="1" wp14:anchorId="632A81E4" wp14:editId="25C39DA9">
          <wp:simplePos x="0" y="0"/>
          <wp:positionH relativeFrom="margin">
            <wp:align>left</wp:align>
          </wp:positionH>
          <wp:positionV relativeFrom="paragraph">
            <wp:posOffset>112399</wp:posOffset>
          </wp:positionV>
          <wp:extent cx="685800" cy="883281"/>
          <wp:effectExtent l="76200" t="7620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883281"/>
                  </a:xfrm>
                  <a:prstGeom prst="rect">
                    <a:avLst/>
                  </a:prstGeom>
                  <a:noFill/>
                  <a:effectLst>
                    <a:outerShdw dist="107763" dir="135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p>
  <w:p w14:paraId="0CD36C14" w14:textId="76E47069" w:rsidR="00E95DB1" w:rsidRDefault="00E95DB1" w:rsidP="00E95DB1">
    <w:pPr>
      <w:tabs>
        <w:tab w:val="left" w:pos="1095"/>
      </w:tabs>
      <w:rPr>
        <w:rFonts w:ascii="Gill Sans MT" w:hAnsi="Gill Sans MT" w:cs="Aparajita"/>
        <w:sz w:val="36"/>
        <w:szCs w:val="36"/>
      </w:rPr>
    </w:pPr>
  </w:p>
  <w:p w14:paraId="5445DA7B" w14:textId="5942B8B2" w:rsidR="00E95DB1" w:rsidRPr="00B418D2" w:rsidRDefault="00E95DB1" w:rsidP="00E95DB1">
    <w:pPr>
      <w:tabs>
        <w:tab w:val="left" w:pos="1095"/>
      </w:tabs>
      <w:rPr>
        <w:rFonts w:ascii="Gill Sans MT" w:hAnsi="Gill Sans MT" w:cs="Aparajita"/>
        <w:sz w:val="36"/>
        <w:szCs w:val="36"/>
      </w:rPr>
    </w:pPr>
    <w:r>
      <w:rPr>
        <w:rFonts w:ascii="Gill Sans MT" w:hAnsi="Gill Sans MT" w:cs="Aparajita"/>
        <w:sz w:val="36"/>
        <w:szCs w:val="36"/>
      </w:rPr>
      <w:tab/>
    </w:r>
    <w:r>
      <w:rPr>
        <w:rFonts w:ascii="Gill Sans MT" w:hAnsi="Gill Sans MT" w:cs="Aparajita"/>
        <w:sz w:val="36"/>
        <w:szCs w:val="36"/>
      </w:rPr>
      <w:tab/>
      <w:t xml:space="preserve"> </w:t>
    </w:r>
    <w:r w:rsidRPr="00B418D2">
      <w:rPr>
        <w:rFonts w:ascii="Gill Sans MT" w:hAnsi="Gill Sans MT" w:cs="Aparajita"/>
        <w:sz w:val="36"/>
        <w:szCs w:val="36"/>
      </w:rPr>
      <w:t>École Georges-Étienne-Cartier</w:t>
    </w:r>
  </w:p>
  <w:p w14:paraId="16DB7821" w14:textId="0236B964" w:rsidR="00E95DB1" w:rsidRPr="00B418D2" w:rsidRDefault="00E95DB1" w:rsidP="00E95DB1">
    <w:pPr>
      <w:tabs>
        <w:tab w:val="left" w:pos="1095"/>
      </w:tabs>
      <w:jc w:val="center"/>
      <w:rPr>
        <w:rFonts w:ascii="Gill Sans MT" w:hAnsi="Gill Sans MT" w:cs="Calibri"/>
        <w:sz w:val="16"/>
        <w:szCs w:val="16"/>
      </w:rPr>
    </w:pPr>
    <w:r>
      <w:rPr>
        <w:rFonts w:ascii="Gill Sans MT" w:hAnsi="Gill Sans MT" w:cs="Calibri"/>
        <w:sz w:val="16"/>
        <w:szCs w:val="16"/>
      </w:rPr>
      <w:t xml:space="preserve">                 </w:t>
    </w:r>
    <w:r w:rsidRPr="00B418D2">
      <w:rPr>
        <w:rFonts w:ascii="Gill Sans MT" w:hAnsi="Gill Sans MT" w:cs="Calibri"/>
        <w:sz w:val="16"/>
        <w:szCs w:val="16"/>
      </w:rPr>
      <w:t>32, rue Marie-</w:t>
    </w:r>
    <w:r w:rsidR="0071241F" w:rsidRPr="00B418D2">
      <w:rPr>
        <w:rFonts w:ascii="Gill Sans MT" w:hAnsi="Gill Sans MT" w:cs="Calibri"/>
        <w:sz w:val="16"/>
        <w:szCs w:val="16"/>
      </w:rPr>
      <w:t>Rose Saint</w:t>
    </w:r>
    <w:r w:rsidRPr="00B418D2">
      <w:rPr>
        <w:rFonts w:ascii="Gill Sans MT" w:hAnsi="Gill Sans MT" w:cs="Calibri"/>
        <w:sz w:val="16"/>
        <w:szCs w:val="16"/>
      </w:rPr>
      <w:t>-Antoine-sur-Richelieu (</w:t>
    </w:r>
    <w:r w:rsidR="0071241F" w:rsidRPr="00B418D2">
      <w:rPr>
        <w:rFonts w:ascii="Gill Sans MT" w:hAnsi="Gill Sans MT" w:cs="Calibri"/>
        <w:sz w:val="16"/>
        <w:szCs w:val="16"/>
      </w:rPr>
      <w:t>Québec) J</w:t>
    </w:r>
    <w:r w:rsidR="0071241F">
      <w:rPr>
        <w:rFonts w:ascii="Gill Sans MT" w:hAnsi="Gill Sans MT" w:cs="Calibri"/>
        <w:sz w:val="16"/>
        <w:szCs w:val="16"/>
      </w:rPr>
      <w:t xml:space="preserve">0L1R0 </w:t>
    </w:r>
    <w:r w:rsidRPr="00B418D2">
      <w:rPr>
        <w:rFonts w:ascii="Gill Sans MT" w:hAnsi="Gill Sans MT" w:cs="Calibri"/>
        <w:sz w:val="16"/>
        <w:szCs w:val="16"/>
      </w:rPr>
      <w:sym w:font="Wingdings 2" w:char="F027"/>
    </w:r>
    <w:r w:rsidRPr="00B418D2">
      <w:rPr>
        <w:rFonts w:ascii="Gill Sans MT" w:hAnsi="Gill Sans MT"/>
        <w:sz w:val="16"/>
        <w:szCs w:val="16"/>
      </w:rPr>
      <w:t> : (450) 645-</w:t>
    </w:r>
    <w:r w:rsidR="0071241F" w:rsidRPr="00B418D2">
      <w:rPr>
        <w:rFonts w:ascii="Gill Sans MT" w:hAnsi="Gill Sans MT"/>
        <w:sz w:val="16"/>
        <w:szCs w:val="16"/>
      </w:rPr>
      <w:t xml:space="preserve">2345 </w:t>
    </w:r>
    <w:r w:rsidR="0071241F">
      <w:rPr>
        <w:rFonts w:ascii="Gill Sans MT" w:hAnsi="Gill Sans MT"/>
        <w:sz w:val="16"/>
        <w:szCs w:val="16"/>
      </w:rPr>
      <w:t>@</w:t>
    </w:r>
    <w:r w:rsidR="0071241F" w:rsidRPr="00B418D2">
      <w:rPr>
        <w:rFonts w:ascii="Gill Sans MT" w:hAnsi="Gill Sans MT"/>
        <w:sz w:val="16"/>
        <w:szCs w:val="16"/>
      </w:rPr>
      <w:t xml:space="preserve"> </w:t>
    </w:r>
    <w:r w:rsidR="0071241F">
      <w:rPr>
        <w:rFonts w:ascii="Gill Sans MT" w:hAnsi="Gill Sans MT"/>
        <w:sz w:val="16"/>
        <w:szCs w:val="16"/>
      </w:rPr>
      <w:t>g.e.cartier@cssp.gouv.qc.ca</w:t>
    </w:r>
    <w:r w:rsidRPr="00B418D2">
      <w:rPr>
        <w:rFonts w:ascii="Gill Sans MT" w:hAnsi="Gill Sans MT"/>
        <w:sz w:val="16"/>
        <w:szCs w:val="16"/>
      </w:rPr>
      <w:t xml:space="preserve"> </w:t>
    </w:r>
  </w:p>
  <w:p w14:paraId="46A16B16" w14:textId="71AB347E" w:rsidR="007C6643" w:rsidRPr="002E673F" w:rsidRDefault="00E95DB1" w:rsidP="00B213E5">
    <w:pPr>
      <w:pStyle w:val="En-tte"/>
      <w:spacing w:before="480"/>
    </w:pPr>
    <w:r>
      <w:rPr>
        <w:noProof/>
      </w:rPr>
      <mc:AlternateContent>
        <mc:Choice Requires="wps">
          <w:drawing>
            <wp:anchor distT="0" distB="0" distL="114300" distR="114300" simplePos="0" relativeHeight="251660288" behindDoc="0" locked="0" layoutInCell="1" allowOverlap="1" wp14:anchorId="70C5F153" wp14:editId="5B4DFA43">
              <wp:simplePos x="0" y="0"/>
              <wp:positionH relativeFrom="margin">
                <wp:align>left</wp:align>
              </wp:positionH>
              <wp:positionV relativeFrom="paragraph">
                <wp:posOffset>84455</wp:posOffset>
              </wp:positionV>
              <wp:extent cx="6534150" cy="0"/>
              <wp:effectExtent l="0" t="19050" r="19050" b="1905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3D81D" id="Connecteur droit 2"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6.65pt" to="514.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" strokeweight="3pt">
              <v:stroke linestyle="thinThin"/>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560"/>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0D1A55"/>
    <w:multiLevelType w:val="multilevel"/>
    <w:tmpl w:val="FF2AA394"/>
    <w:lvl w:ilvl="0">
      <w:start w:val="1"/>
      <w:numFmt w:val="decimal"/>
      <w:lvlText w:val="%1-"/>
      <w:lvlJc w:val="left"/>
      <w:pPr>
        <w:ind w:left="567" w:hanging="567"/>
      </w:pPr>
      <w:rPr>
        <w:rFonts w:ascii="Calibri" w:hAnsi="Calibri" w:hint="default"/>
        <w:b/>
        <w:i w:val="0"/>
        <w:color w:val="375EA8"/>
      </w:rPr>
    </w:lvl>
    <w:lvl w:ilvl="1">
      <w:start w:val="1"/>
      <w:numFmt w:val="lowerLetter"/>
      <w:lvlText w:val="%2)"/>
      <w:lvlJc w:val="left"/>
      <w:pPr>
        <w:ind w:left="737" w:hanging="377"/>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FB0FE5"/>
    <w:multiLevelType w:val="hybridMultilevel"/>
    <w:tmpl w:val="DB60A5DA"/>
    <w:lvl w:ilvl="0" w:tplc="814A8356">
      <w:start w:val="1"/>
      <w:numFmt w:val="decimal"/>
      <w:lvlText w:val="%1."/>
      <w:lvlJc w:val="left"/>
      <w:pPr>
        <w:ind w:left="1628" w:hanging="360"/>
      </w:pPr>
      <w:rPr>
        <w:rFonts w:ascii="Calibri" w:hAnsi="Calibri" w:hint="default"/>
        <w:b w:val="0"/>
        <w:i w:val="0"/>
        <w:color w:val="375EA8"/>
        <w:sz w:val="24"/>
      </w:rPr>
    </w:lvl>
    <w:lvl w:ilvl="1" w:tplc="0C0C0019" w:tentative="1">
      <w:start w:val="1"/>
      <w:numFmt w:val="lowerLetter"/>
      <w:lvlText w:val="%2."/>
      <w:lvlJc w:val="left"/>
      <w:pPr>
        <w:ind w:left="1894" w:hanging="360"/>
      </w:pPr>
    </w:lvl>
    <w:lvl w:ilvl="2" w:tplc="0C0C001B" w:tentative="1">
      <w:start w:val="1"/>
      <w:numFmt w:val="lowerRoman"/>
      <w:lvlText w:val="%3."/>
      <w:lvlJc w:val="right"/>
      <w:pPr>
        <w:ind w:left="2614" w:hanging="180"/>
      </w:pPr>
    </w:lvl>
    <w:lvl w:ilvl="3" w:tplc="0C0C000F" w:tentative="1">
      <w:start w:val="1"/>
      <w:numFmt w:val="decimal"/>
      <w:lvlText w:val="%4."/>
      <w:lvlJc w:val="left"/>
      <w:pPr>
        <w:ind w:left="3334" w:hanging="360"/>
      </w:pPr>
    </w:lvl>
    <w:lvl w:ilvl="4" w:tplc="0C0C0019" w:tentative="1">
      <w:start w:val="1"/>
      <w:numFmt w:val="lowerLetter"/>
      <w:lvlText w:val="%5."/>
      <w:lvlJc w:val="left"/>
      <w:pPr>
        <w:ind w:left="4054" w:hanging="360"/>
      </w:pPr>
    </w:lvl>
    <w:lvl w:ilvl="5" w:tplc="0C0C001B" w:tentative="1">
      <w:start w:val="1"/>
      <w:numFmt w:val="lowerRoman"/>
      <w:lvlText w:val="%6."/>
      <w:lvlJc w:val="right"/>
      <w:pPr>
        <w:ind w:left="4774" w:hanging="180"/>
      </w:pPr>
    </w:lvl>
    <w:lvl w:ilvl="6" w:tplc="0C0C000F" w:tentative="1">
      <w:start w:val="1"/>
      <w:numFmt w:val="decimal"/>
      <w:lvlText w:val="%7."/>
      <w:lvlJc w:val="left"/>
      <w:pPr>
        <w:ind w:left="5494" w:hanging="360"/>
      </w:pPr>
    </w:lvl>
    <w:lvl w:ilvl="7" w:tplc="0C0C0019" w:tentative="1">
      <w:start w:val="1"/>
      <w:numFmt w:val="lowerLetter"/>
      <w:lvlText w:val="%8."/>
      <w:lvlJc w:val="left"/>
      <w:pPr>
        <w:ind w:left="6214" w:hanging="360"/>
      </w:pPr>
    </w:lvl>
    <w:lvl w:ilvl="8" w:tplc="0C0C001B" w:tentative="1">
      <w:start w:val="1"/>
      <w:numFmt w:val="lowerRoman"/>
      <w:lvlText w:val="%9."/>
      <w:lvlJc w:val="right"/>
      <w:pPr>
        <w:ind w:left="6934" w:hanging="180"/>
      </w:pPr>
    </w:lvl>
  </w:abstractNum>
  <w:abstractNum w:abstractNumId="3" w15:restartNumberingAfterBreak="0">
    <w:nsid w:val="0A743C58"/>
    <w:multiLevelType w:val="multilevel"/>
    <w:tmpl w:val="FF2AA394"/>
    <w:lvl w:ilvl="0">
      <w:start w:val="1"/>
      <w:numFmt w:val="decimal"/>
      <w:lvlText w:val="%1-"/>
      <w:lvlJc w:val="left"/>
      <w:pPr>
        <w:ind w:left="567" w:hanging="567"/>
      </w:pPr>
      <w:rPr>
        <w:rFonts w:ascii="Calibri" w:hAnsi="Calibri" w:hint="default"/>
        <w:b/>
        <w:i w:val="0"/>
        <w:color w:val="375EA8"/>
      </w:rPr>
    </w:lvl>
    <w:lvl w:ilvl="1">
      <w:start w:val="1"/>
      <w:numFmt w:val="lowerLetter"/>
      <w:lvlText w:val="%2)"/>
      <w:lvlJc w:val="left"/>
      <w:pPr>
        <w:ind w:left="737" w:hanging="377"/>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87F6D7E"/>
    <w:multiLevelType w:val="hybridMultilevel"/>
    <w:tmpl w:val="7452F76C"/>
    <w:lvl w:ilvl="0" w:tplc="B17ECA88">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BCB489A"/>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9454240"/>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E44652E"/>
    <w:multiLevelType w:val="hybridMultilevel"/>
    <w:tmpl w:val="DBC6C66A"/>
    <w:lvl w:ilvl="0" w:tplc="33441AC0">
      <w:start w:val="1"/>
      <w:numFmt w:val="bullet"/>
      <w:lvlText w:val=""/>
      <w:lvlJc w:val="left"/>
      <w:pPr>
        <w:ind w:left="1174"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2445E7A"/>
    <w:multiLevelType w:val="hybridMultilevel"/>
    <w:tmpl w:val="8D42BF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4F05F75"/>
    <w:multiLevelType w:val="multilevel"/>
    <w:tmpl w:val="FF2AA394"/>
    <w:lvl w:ilvl="0">
      <w:start w:val="1"/>
      <w:numFmt w:val="decimal"/>
      <w:lvlText w:val="%1-"/>
      <w:lvlJc w:val="left"/>
      <w:pPr>
        <w:ind w:left="567" w:hanging="567"/>
      </w:pPr>
      <w:rPr>
        <w:rFonts w:ascii="Calibri" w:hAnsi="Calibri" w:hint="default"/>
        <w:b/>
        <w:i w:val="0"/>
        <w:color w:val="375EA8"/>
      </w:rPr>
    </w:lvl>
    <w:lvl w:ilvl="1">
      <w:start w:val="1"/>
      <w:numFmt w:val="lowerLetter"/>
      <w:lvlText w:val="%2)"/>
      <w:lvlJc w:val="left"/>
      <w:pPr>
        <w:ind w:left="737" w:hanging="377"/>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D18623B"/>
    <w:multiLevelType w:val="hybridMultilevel"/>
    <w:tmpl w:val="567C6272"/>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8586538"/>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CEE5A3E"/>
    <w:multiLevelType w:val="hybridMultilevel"/>
    <w:tmpl w:val="B2E22CFA"/>
    <w:lvl w:ilvl="0" w:tplc="EA4AB16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4F354E5"/>
    <w:multiLevelType w:val="hybridMultilevel"/>
    <w:tmpl w:val="3F5C1876"/>
    <w:lvl w:ilvl="0" w:tplc="814A8356">
      <w:start w:val="1"/>
      <w:numFmt w:val="decimal"/>
      <w:lvlText w:val="%1."/>
      <w:lvlJc w:val="left"/>
      <w:pPr>
        <w:ind w:left="2254" w:hanging="360"/>
      </w:pPr>
      <w:rPr>
        <w:rFonts w:ascii="Calibri" w:hAnsi="Calibri" w:hint="default"/>
        <w:b w:val="0"/>
        <w:i w:val="0"/>
        <w:color w:val="375EA8"/>
        <w:sz w:val="24"/>
      </w:rPr>
    </w:lvl>
    <w:lvl w:ilvl="1" w:tplc="0C0C0019" w:tentative="1">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14" w15:restartNumberingAfterBreak="0">
    <w:nsid w:val="79F878CF"/>
    <w:multiLevelType w:val="hybridMultilevel"/>
    <w:tmpl w:val="FEF47F2C"/>
    <w:lvl w:ilvl="0" w:tplc="814A8356">
      <w:start w:val="1"/>
      <w:numFmt w:val="decimal"/>
      <w:lvlText w:val="%1."/>
      <w:lvlJc w:val="left"/>
      <w:pPr>
        <w:ind w:left="1174" w:hanging="360"/>
      </w:pPr>
      <w:rPr>
        <w:rFonts w:ascii="Calibri" w:hAnsi="Calibri" w:hint="default"/>
        <w:b w:val="0"/>
        <w:i w:val="0"/>
        <w:color w:val="375EA8"/>
        <w:sz w:val="24"/>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276598112">
    <w:abstractNumId w:val="3"/>
  </w:num>
  <w:num w:numId="2" w16cid:durableId="1375033784">
    <w:abstractNumId w:val="1"/>
  </w:num>
  <w:num w:numId="3" w16cid:durableId="408232557">
    <w:abstractNumId w:val="9"/>
  </w:num>
  <w:num w:numId="4" w16cid:durableId="795105812">
    <w:abstractNumId w:val="14"/>
  </w:num>
  <w:num w:numId="5" w16cid:durableId="788430328">
    <w:abstractNumId w:val="13"/>
  </w:num>
  <w:num w:numId="6" w16cid:durableId="790779249">
    <w:abstractNumId w:val="2"/>
  </w:num>
  <w:num w:numId="7" w16cid:durableId="1288391178">
    <w:abstractNumId w:val="11"/>
  </w:num>
  <w:num w:numId="8" w16cid:durableId="721290829">
    <w:abstractNumId w:val="6"/>
  </w:num>
  <w:num w:numId="9" w16cid:durableId="648361877">
    <w:abstractNumId w:val="5"/>
  </w:num>
  <w:num w:numId="10" w16cid:durableId="528032252">
    <w:abstractNumId w:val="0"/>
  </w:num>
  <w:num w:numId="11" w16cid:durableId="1154758718">
    <w:abstractNumId w:val="7"/>
  </w:num>
  <w:num w:numId="12" w16cid:durableId="1537429017">
    <w:abstractNumId w:val="4"/>
  </w:num>
  <w:num w:numId="13" w16cid:durableId="1889148684">
    <w:abstractNumId w:val="8"/>
  </w:num>
  <w:num w:numId="14" w16cid:durableId="2001343878">
    <w:abstractNumId w:val="12"/>
  </w:num>
  <w:num w:numId="15" w16cid:durableId="12823016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41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F87"/>
    <w:rsid w:val="00022FA6"/>
    <w:rsid w:val="00097905"/>
    <w:rsid w:val="000D5D6C"/>
    <w:rsid w:val="001079D0"/>
    <w:rsid w:val="001D3F01"/>
    <w:rsid w:val="001E4A3D"/>
    <w:rsid w:val="00251FA0"/>
    <w:rsid w:val="00273B04"/>
    <w:rsid w:val="002A267D"/>
    <w:rsid w:val="002E673F"/>
    <w:rsid w:val="00312D62"/>
    <w:rsid w:val="00367FF0"/>
    <w:rsid w:val="003A5848"/>
    <w:rsid w:val="00401301"/>
    <w:rsid w:val="00412B96"/>
    <w:rsid w:val="00413A39"/>
    <w:rsid w:val="0042369C"/>
    <w:rsid w:val="00464969"/>
    <w:rsid w:val="00496044"/>
    <w:rsid w:val="004A1A23"/>
    <w:rsid w:val="004B4F93"/>
    <w:rsid w:val="00507021"/>
    <w:rsid w:val="005643C4"/>
    <w:rsid w:val="00642420"/>
    <w:rsid w:val="006C1EE0"/>
    <w:rsid w:val="006F7162"/>
    <w:rsid w:val="0071241F"/>
    <w:rsid w:val="00722F87"/>
    <w:rsid w:val="00727BF9"/>
    <w:rsid w:val="0076001A"/>
    <w:rsid w:val="007C299A"/>
    <w:rsid w:val="007C6643"/>
    <w:rsid w:val="007F2B12"/>
    <w:rsid w:val="00845847"/>
    <w:rsid w:val="0086391E"/>
    <w:rsid w:val="008B0B4D"/>
    <w:rsid w:val="00907B4A"/>
    <w:rsid w:val="00913A40"/>
    <w:rsid w:val="00934724"/>
    <w:rsid w:val="009430F4"/>
    <w:rsid w:val="00952FB4"/>
    <w:rsid w:val="00971355"/>
    <w:rsid w:val="00972267"/>
    <w:rsid w:val="009B6FB3"/>
    <w:rsid w:val="009F39CD"/>
    <w:rsid w:val="009F4E01"/>
    <w:rsid w:val="00A25692"/>
    <w:rsid w:val="00A53428"/>
    <w:rsid w:val="00A54E54"/>
    <w:rsid w:val="00AA2D8F"/>
    <w:rsid w:val="00AB78CC"/>
    <w:rsid w:val="00AD0A60"/>
    <w:rsid w:val="00B213E5"/>
    <w:rsid w:val="00B32A5A"/>
    <w:rsid w:val="00B94F7F"/>
    <w:rsid w:val="00BB56F2"/>
    <w:rsid w:val="00C059E6"/>
    <w:rsid w:val="00C3799F"/>
    <w:rsid w:val="00CC4F14"/>
    <w:rsid w:val="00CF361C"/>
    <w:rsid w:val="00D32009"/>
    <w:rsid w:val="00D36E5C"/>
    <w:rsid w:val="00D87D45"/>
    <w:rsid w:val="00D95D35"/>
    <w:rsid w:val="00E00BB6"/>
    <w:rsid w:val="00E2018A"/>
    <w:rsid w:val="00E63F4A"/>
    <w:rsid w:val="00E95DB1"/>
    <w:rsid w:val="00EA47A5"/>
    <w:rsid w:val="00EE5061"/>
    <w:rsid w:val="00F420FE"/>
    <w:rsid w:val="00F50F89"/>
    <w:rsid w:val="00F93AFE"/>
    <w:rsid w:val="00FD337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AEE41"/>
  <w15:chartTrackingRefBased/>
  <w15:docId w15:val="{CA591BA6-74F5-4A45-A7B5-8636A8D74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B4A"/>
    <w:pPr>
      <w:jc w:val="both"/>
    </w:pPr>
    <w:rPr>
      <w:rFonts w:ascii="Calibri" w:hAnsi="Calibri"/>
    </w:rPr>
  </w:style>
  <w:style w:type="paragraph" w:styleId="Titre1">
    <w:name w:val="heading 1"/>
    <w:basedOn w:val="Normal"/>
    <w:next w:val="Normal"/>
    <w:link w:val="Titre1Car"/>
    <w:autoRedefine/>
    <w:uiPriority w:val="9"/>
    <w:qFormat/>
    <w:rsid w:val="00907B4A"/>
    <w:pPr>
      <w:keepNext/>
      <w:keepLines/>
      <w:spacing w:before="360" w:after="240"/>
      <w:jc w:val="left"/>
      <w:outlineLvl w:val="0"/>
    </w:pPr>
    <w:rPr>
      <w:rFonts w:asciiTheme="majorHAnsi" w:eastAsiaTheme="majorEastAsia" w:hAnsiTheme="majorHAnsi" w:cstheme="majorBidi"/>
      <w:caps/>
      <w:color w:val="325EA8"/>
      <w:sz w:val="32"/>
      <w:szCs w:val="32"/>
    </w:rPr>
  </w:style>
  <w:style w:type="paragraph" w:styleId="Titre2">
    <w:name w:val="heading 2"/>
    <w:basedOn w:val="Normal"/>
    <w:next w:val="Normal"/>
    <w:link w:val="Titre2Car"/>
    <w:autoRedefine/>
    <w:uiPriority w:val="9"/>
    <w:unhideWhenUsed/>
    <w:qFormat/>
    <w:rsid w:val="00845847"/>
    <w:pPr>
      <w:keepNext/>
      <w:keepLines/>
      <w:spacing w:before="320" w:after="240"/>
      <w:jc w:val="left"/>
      <w:outlineLvl w:val="1"/>
    </w:pPr>
    <w:rPr>
      <w:rFonts w:asciiTheme="majorHAnsi" w:eastAsiaTheme="majorEastAsia" w:hAnsiTheme="majorHAnsi" w:cstheme="majorBidi"/>
      <w:color w:val="325EA8"/>
      <w:sz w:val="28"/>
      <w:szCs w:val="26"/>
    </w:rPr>
  </w:style>
  <w:style w:type="paragraph" w:styleId="Titre3">
    <w:name w:val="heading 3"/>
    <w:basedOn w:val="Normal"/>
    <w:next w:val="Normal"/>
    <w:link w:val="Titre3Car"/>
    <w:autoRedefine/>
    <w:uiPriority w:val="9"/>
    <w:unhideWhenUsed/>
    <w:qFormat/>
    <w:rsid w:val="00AB78CC"/>
    <w:pPr>
      <w:keepNext/>
      <w:keepLines/>
      <w:spacing w:before="360" w:after="120"/>
      <w:jc w:val="left"/>
      <w:outlineLvl w:val="2"/>
    </w:pPr>
    <w:rPr>
      <w:rFonts w:asciiTheme="majorHAnsi" w:eastAsiaTheme="majorEastAsia" w:hAnsiTheme="majorHAnsi" w:cstheme="majorBidi"/>
      <w:b/>
      <w:caps/>
      <w:szCs w:val="24"/>
    </w:rPr>
  </w:style>
  <w:style w:type="paragraph" w:styleId="Titre4">
    <w:name w:val="heading 4"/>
    <w:basedOn w:val="Normal"/>
    <w:next w:val="Normal"/>
    <w:link w:val="Titre4Car"/>
    <w:autoRedefine/>
    <w:uiPriority w:val="9"/>
    <w:semiHidden/>
    <w:unhideWhenUsed/>
    <w:qFormat/>
    <w:rsid w:val="00907B4A"/>
    <w:pPr>
      <w:keepNext/>
      <w:keepLines/>
      <w:spacing w:before="40"/>
      <w:jc w:val="left"/>
      <w:outlineLvl w:val="3"/>
    </w:pPr>
    <w:rPr>
      <w:rFonts w:asciiTheme="majorHAnsi" w:eastAsiaTheme="majorEastAsia" w:hAnsiTheme="majorHAnsi" w:cstheme="majorBidi"/>
      <w:i/>
      <w:i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22F87"/>
    <w:pPr>
      <w:tabs>
        <w:tab w:val="center" w:pos="4320"/>
        <w:tab w:val="right" w:pos="8640"/>
      </w:tabs>
    </w:pPr>
  </w:style>
  <w:style w:type="character" w:customStyle="1" w:styleId="En-tteCar">
    <w:name w:val="En-tête Car"/>
    <w:basedOn w:val="Policepardfaut"/>
    <w:link w:val="En-tte"/>
    <w:uiPriority w:val="99"/>
    <w:rsid w:val="00722F87"/>
  </w:style>
  <w:style w:type="paragraph" w:styleId="Pieddepage">
    <w:name w:val="footer"/>
    <w:basedOn w:val="Normal"/>
    <w:link w:val="PieddepageCar"/>
    <w:uiPriority w:val="99"/>
    <w:unhideWhenUsed/>
    <w:rsid w:val="00722F87"/>
    <w:pPr>
      <w:tabs>
        <w:tab w:val="center" w:pos="4320"/>
        <w:tab w:val="right" w:pos="8640"/>
      </w:tabs>
    </w:pPr>
  </w:style>
  <w:style w:type="character" w:customStyle="1" w:styleId="PieddepageCar">
    <w:name w:val="Pied de page Car"/>
    <w:basedOn w:val="Policepardfaut"/>
    <w:link w:val="Pieddepage"/>
    <w:uiPriority w:val="99"/>
    <w:rsid w:val="00722F87"/>
  </w:style>
  <w:style w:type="character" w:styleId="Lienhypertexte">
    <w:name w:val="Hyperlink"/>
    <w:basedOn w:val="Policepardfaut"/>
    <w:uiPriority w:val="99"/>
    <w:unhideWhenUsed/>
    <w:rsid w:val="009F39CD"/>
    <w:rPr>
      <w:color w:val="0563C1" w:themeColor="hyperlink"/>
      <w:u w:val="single"/>
    </w:rPr>
  </w:style>
  <w:style w:type="paragraph" w:customStyle="1" w:styleId="Datedelalettre">
    <w:name w:val="Date de la lettre"/>
    <w:basedOn w:val="Normal"/>
    <w:link w:val="DatedelalettreCar"/>
    <w:autoRedefine/>
    <w:qFormat/>
    <w:rsid w:val="00907B4A"/>
    <w:pPr>
      <w:spacing w:after="480"/>
    </w:pPr>
  </w:style>
  <w:style w:type="character" w:styleId="Marquedecommentaire">
    <w:name w:val="annotation reference"/>
    <w:basedOn w:val="Policepardfaut"/>
    <w:uiPriority w:val="99"/>
    <w:semiHidden/>
    <w:unhideWhenUsed/>
    <w:rsid w:val="008B0B4D"/>
    <w:rPr>
      <w:sz w:val="16"/>
      <w:szCs w:val="16"/>
    </w:rPr>
  </w:style>
  <w:style w:type="character" w:customStyle="1" w:styleId="DatedelalettreCar">
    <w:name w:val="Date de la lettre Car"/>
    <w:basedOn w:val="Policepardfaut"/>
    <w:link w:val="Datedelalettre"/>
    <w:rsid w:val="00907B4A"/>
    <w:rPr>
      <w:rFonts w:ascii="Calibri" w:hAnsi="Calibri"/>
    </w:rPr>
  </w:style>
  <w:style w:type="paragraph" w:styleId="Commentaire">
    <w:name w:val="annotation text"/>
    <w:basedOn w:val="Normal"/>
    <w:link w:val="CommentaireCar"/>
    <w:uiPriority w:val="99"/>
    <w:unhideWhenUsed/>
    <w:rsid w:val="008B0B4D"/>
    <w:rPr>
      <w:sz w:val="20"/>
      <w:szCs w:val="20"/>
    </w:rPr>
  </w:style>
  <w:style w:type="character" w:customStyle="1" w:styleId="CommentaireCar">
    <w:name w:val="Commentaire Car"/>
    <w:basedOn w:val="Policepardfaut"/>
    <w:link w:val="Commentaire"/>
    <w:uiPriority w:val="99"/>
    <w:rsid w:val="008B0B4D"/>
    <w:rPr>
      <w:sz w:val="20"/>
      <w:szCs w:val="20"/>
    </w:rPr>
  </w:style>
  <w:style w:type="paragraph" w:styleId="Objetducommentaire">
    <w:name w:val="annotation subject"/>
    <w:basedOn w:val="Commentaire"/>
    <w:next w:val="Commentaire"/>
    <w:link w:val="ObjetducommentaireCar"/>
    <w:uiPriority w:val="99"/>
    <w:semiHidden/>
    <w:unhideWhenUsed/>
    <w:rsid w:val="008B0B4D"/>
    <w:rPr>
      <w:b/>
      <w:bCs/>
    </w:rPr>
  </w:style>
  <w:style w:type="character" w:customStyle="1" w:styleId="ObjetducommentaireCar">
    <w:name w:val="Objet du commentaire Car"/>
    <w:basedOn w:val="CommentaireCar"/>
    <w:link w:val="Objetducommentaire"/>
    <w:uiPriority w:val="99"/>
    <w:semiHidden/>
    <w:rsid w:val="008B0B4D"/>
    <w:rPr>
      <w:b/>
      <w:bCs/>
      <w:sz w:val="20"/>
      <w:szCs w:val="20"/>
    </w:rPr>
  </w:style>
  <w:style w:type="paragraph" w:styleId="Textedebulles">
    <w:name w:val="Balloon Text"/>
    <w:basedOn w:val="Normal"/>
    <w:link w:val="TextedebullesCar"/>
    <w:uiPriority w:val="99"/>
    <w:semiHidden/>
    <w:unhideWhenUsed/>
    <w:rsid w:val="008B0B4D"/>
    <w:rPr>
      <w:rFonts w:ascii="Segoe UI" w:hAnsi="Segoe UI" w:cs="Segoe UI"/>
      <w:sz w:val="18"/>
      <w:szCs w:val="18"/>
    </w:rPr>
  </w:style>
  <w:style w:type="character" w:customStyle="1" w:styleId="TextedebullesCar">
    <w:name w:val="Texte de bulles Car"/>
    <w:basedOn w:val="Policepardfaut"/>
    <w:link w:val="Textedebulles"/>
    <w:uiPriority w:val="99"/>
    <w:semiHidden/>
    <w:rsid w:val="008B0B4D"/>
    <w:rPr>
      <w:rFonts w:ascii="Segoe UI" w:hAnsi="Segoe UI" w:cs="Segoe UI"/>
      <w:sz w:val="18"/>
      <w:szCs w:val="18"/>
    </w:rPr>
  </w:style>
  <w:style w:type="paragraph" w:styleId="Titre">
    <w:name w:val="Title"/>
    <w:aliases w:val="Objet de la lettre"/>
    <w:basedOn w:val="Normal"/>
    <w:next w:val="Normal"/>
    <w:link w:val="TitreCar"/>
    <w:autoRedefine/>
    <w:uiPriority w:val="10"/>
    <w:qFormat/>
    <w:rsid w:val="00E95DB1"/>
    <w:pPr>
      <w:spacing w:before="480" w:after="480"/>
      <w:ind w:left="1134" w:hanging="1134"/>
      <w:contextualSpacing/>
      <w:jc w:val="center"/>
    </w:pPr>
    <w:rPr>
      <w:rFonts w:asciiTheme="majorHAnsi" w:eastAsiaTheme="majorEastAsia" w:hAnsiTheme="majorHAnsi" w:cstheme="majorBidi"/>
      <w:b/>
      <w:spacing w:val="-10"/>
      <w:kern w:val="28"/>
      <w:sz w:val="28"/>
      <w:szCs w:val="56"/>
    </w:rPr>
  </w:style>
  <w:style w:type="character" w:customStyle="1" w:styleId="TitreCar">
    <w:name w:val="Titre Car"/>
    <w:aliases w:val="Objet de la lettre Car"/>
    <w:basedOn w:val="Policepardfaut"/>
    <w:link w:val="Titre"/>
    <w:uiPriority w:val="10"/>
    <w:rsid w:val="00E95DB1"/>
    <w:rPr>
      <w:rFonts w:asciiTheme="majorHAnsi" w:eastAsiaTheme="majorEastAsia" w:hAnsiTheme="majorHAnsi" w:cstheme="majorBidi"/>
      <w:b/>
      <w:spacing w:val="-10"/>
      <w:kern w:val="28"/>
      <w:sz w:val="28"/>
      <w:szCs w:val="56"/>
    </w:rPr>
  </w:style>
  <w:style w:type="character" w:customStyle="1" w:styleId="Titre1Car">
    <w:name w:val="Titre 1 Car"/>
    <w:basedOn w:val="Policepardfaut"/>
    <w:link w:val="Titre1"/>
    <w:uiPriority w:val="9"/>
    <w:rsid w:val="00907B4A"/>
    <w:rPr>
      <w:rFonts w:asciiTheme="majorHAnsi" w:eastAsiaTheme="majorEastAsia" w:hAnsiTheme="majorHAnsi" w:cstheme="majorBidi"/>
      <w:caps/>
      <w:color w:val="325EA8"/>
      <w:sz w:val="32"/>
      <w:szCs w:val="32"/>
    </w:rPr>
  </w:style>
  <w:style w:type="character" w:customStyle="1" w:styleId="Titre2Car">
    <w:name w:val="Titre 2 Car"/>
    <w:basedOn w:val="Policepardfaut"/>
    <w:link w:val="Titre2"/>
    <w:uiPriority w:val="9"/>
    <w:rsid w:val="00845847"/>
    <w:rPr>
      <w:rFonts w:asciiTheme="majorHAnsi" w:eastAsiaTheme="majorEastAsia" w:hAnsiTheme="majorHAnsi" w:cstheme="majorBidi"/>
      <w:color w:val="325EA8"/>
      <w:sz w:val="28"/>
      <w:szCs w:val="26"/>
    </w:rPr>
  </w:style>
  <w:style w:type="character" w:customStyle="1" w:styleId="Titre3Car">
    <w:name w:val="Titre 3 Car"/>
    <w:basedOn w:val="Policepardfaut"/>
    <w:link w:val="Titre3"/>
    <w:uiPriority w:val="9"/>
    <w:rsid w:val="00AB78CC"/>
    <w:rPr>
      <w:rFonts w:asciiTheme="majorHAnsi" w:eastAsiaTheme="majorEastAsia" w:hAnsiTheme="majorHAnsi" w:cstheme="majorBidi"/>
      <w:b/>
      <w:caps/>
      <w:szCs w:val="24"/>
    </w:rPr>
  </w:style>
  <w:style w:type="paragraph" w:styleId="Paragraphedeliste">
    <w:name w:val="List Paragraph"/>
    <w:basedOn w:val="Normal"/>
    <w:uiPriority w:val="34"/>
    <w:qFormat/>
    <w:rsid w:val="00B94F7F"/>
    <w:pPr>
      <w:ind w:left="720"/>
      <w:contextualSpacing/>
    </w:pPr>
  </w:style>
  <w:style w:type="paragraph" w:styleId="Citation">
    <w:name w:val="Quote"/>
    <w:basedOn w:val="Normal"/>
    <w:next w:val="Normal"/>
    <w:link w:val="CitationCar"/>
    <w:uiPriority w:val="29"/>
    <w:qFormat/>
    <w:rsid w:val="00312D62"/>
    <w:pPr>
      <w:spacing w:before="200" w:after="160"/>
      <w:ind w:left="864" w:right="864"/>
    </w:pPr>
    <w:rPr>
      <w:i/>
      <w:iCs/>
    </w:rPr>
  </w:style>
  <w:style w:type="character" w:customStyle="1" w:styleId="CitationCar">
    <w:name w:val="Citation Car"/>
    <w:basedOn w:val="Policepardfaut"/>
    <w:link w:val="Citation"/>
    <w:uiPriority w:val="29"/>
    <w:rsid w:val="00312D62"/>
    <w:rPr>
      <w:rFonts w:ascii="Calibri" w:hAnsi="Calibri"/>
      <w:i/>
      <w:iCs/>
    </w:rPr>
  </w:style>
  <w:style w:type="character" w:styleId="Titredulivre">
    <w:name w:val="Book Title"/>
    <w:uiPriority w:val="33"/>
    <w:qFormat/>
    <w:rsid w:val="00FD3376"/>
  </w:style>
  <w:style w:type="character" w:customStyle="1" w:styleId="Titre4Car">
    <w:name w:val="Titre 4 Car"/>
    <w:basedOn w:val="Policepardfaut"/>
    <w:link w:val="Titre4"/>
    <w:uiPriority w:val="9"/>
    <w:semiHidden/>
    <w:rsid w:val="00907B4A"/>
    <w:rPr>
      <w:rFonts w:asciiTheme="majorHAnsi" w:eastAsiaTheme="majorEastAsia" w:hAnsiTheme="majorHAnsi" w:cstheme="majorBidi"/>
      <w:i/>
      <w:iCs/>
    </w:rPr>
  </w:style>
  <w:style w:type="paragraph" w:styleId="Notedebasdepage">
    <w:name w:val="footnote text"/>
    <w:basedOn w:val="Normal"/>
    <w:link w:val="NotedebasdepageCar"/>
    <w:uiPriority w:val="99"/>
    <w:semiHidden/>
    <w:unhideWhenUsed/>
    <w:rsid w:val="00E63F4A"/>
    <w:rPr>
      <w:sz w:val="20"/>
      <w:szCs w:val="20"/>
    </w:rPr>
  </w:style>
  <w:style w:type="character" w:customStyle="1" w:styleId="NotedebasdepageCar">
    <w:name w:val="Note de bas de page Car"/>
    <w:basedOn w:val="Policepardfaut"/>
    <w:link w:val="Notedebasdepage"/>
    <w:uiPriority w:val="99"/>
    <w:semiHidden/>
    <w:rsid w:val="00E63F4A"/>
    <w:rPr>
      <w:rFonts w:ascii="Calibri" w:hAnsi="Calibri"/>
      <w:sz w:val="20"/>
      <w:szCs w:val="20"/>
    </w:rPr>
  </w:style>
  <w:style w:type="character" w:styleId="Appelnotedebasdep">
    <w:name w:val="footnote reference"/>
    <w:basedOn w:val="Policepardfaut"/>
    <w:uiPriority w:val="99"/>
    <w:semiHidden/>
    <w:unhideWhenUsed/>
    <w:rsid w:val="00E63F4A"/>
    <w:rPr>
      <w:vertAlign w:val="superscript"/>
    </w:rPr>
  </w:style>
  <w:style w:type="table" w:styleId="Grilledutableau">
    <w:name w:val="Table Grid"/>
    <w:aliases w:val="Tableau CSSP"/>
    <w:basedOn w:val="TableauNormal"/>
    <w:uiPriority w:val="39"/>
    <w:rsid w:val="00507021"/>
    <w:pPr>
      <w:spacing w:before="60" w:after="60"/>
    </w:pPr>
    <w:tblPr>
      <w:tblBorders>
        <w:top w:val="single" w:sz="4" w:space="0" w:color="325EA8"/>
        <w:bottom w:val="thinThickSmallGap" w:sz="24" w:space="0" w:color="auto"/>
        <w:insideH w:val="single" w:sz="4" w:space="0" w:color="325EA8"/>
        <w:insideV w:val="single" w:sz="4" w:space="0" w:color="325EA8"/>
      </w:tblBorders>
    </w:tblPr>
    <w:tblStylePr w:type="firstRow">
      <w:rPr>
        <w:b/>
        <w:caps/>
        <w:smallCaps w:val="0"/>
      </w:rPr>
      <w:tblPr/>
      <w:trPr>
        <w:tblHeader/>
      </w:trPr>
      <w:tcPr>
        <w:shd w:val="clear" w:color="auto" w:fill="E7E6E6" w:themeFill="background2"/>
      </w:tcPr>
    </w:tblStylePr>
  </w:style>
  <w:style w:type="character" w:styleId="Accentuationintense">
    <w:name w:val="Intense Emphasis"/>
    <w:basedOn w:val="Policepardfaut"/>
    <w:uiPriority w:val="21"/>
    <w:qFormat/>
    <w:rsid w:val="00AB78CC"/>
    <w:rPr>
      <w:i/>
      <w:iCs/>
      <w:color w:val="325EA8"/>
    </w:rPr>
  </w:style>
  <w:style w:type="character" w:styleId="Mentionnonrsolue">
    <w:name w:val="Unresolved Mention"/>
    <w:basedOn w:val="Policepardfaut"/>
    <w:uiPriority w:val="99"/>
    <w:semiHidden/>
    <w:unhideWhenUsed/>
    <w:rsid w:val="001079D0"/>
    <w:rPr>
      <w:color w:val="605E5C"/>
      <w:shd w:val="clear" w:color="auto" w:fill="E1DFDD"/>
    </w:rPr>
  </w:style>
  <w:style w:type="character" w:styleId="Lienhypertextesuivivisit">
    <w:name w:val="FollowedHyperlink"/>
    <w:basedOn w:val="Policepardfaut"/>
    <w:uiPriority w:val="99"/>
    <w:semiHidden/>
    <w:unhideWhenUsed/>
    <w:rsid w:val="001079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87937">
      <w:bodyDiv w:val="1"/>
      <w:marLeft w:val="0"/>
      <w:marRight w:val="0"/>
      <w:marTop w:val="0"/>
      <w:marBottom w:val="0"/>
      <w:divBdr>
        <w:top w:val="none" w:sz="0" w:space="0" w:color="auto"/>
        <w:left w:val="none" w:sz="0" w:space="0" w:color="auto"/>
        <w:bottom w:val="none" w:sz="0" w:space="0" w:color="auto"/>
        <w:right w:val="none" w:sz="0" w:space="0" w:color="auto"/>
      </w:divBdr>
    </w:div>
    <w:div w:id="165906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uroprocitation.ca/listes-scolair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F90F4613077E4687D28DA7A28355AF" ma:contentTypeVersion="14" ma:contentTypeDescription="Crée un document." ma:contentTypeScope="" ma:versionID="4523ed9c443994d0b28fa0fae26d2fc7">
  <xsd:schema xmlns:xsd="http://www.w3.org/2001/XMLSchema" xmlns:xs="http://www.w3.org/2001/XMLSchema" xmlns:p="http://schemas.microsoft.com/office/2006/metadata/properties" xmlns:ns2="bb552320-4e8c-47ca-9c91-b8b52aacc28c" xmlns:ns3="576143c6-12af-4d5a-8c17-39d319d40d66" targetNamespace="http://schemas.microsoft.com/office/2006/metadata/properties" ma:root="true" ma:fieldsID="98c41339cf9bbab76e84c82e22802005" ns2:_="" ns3:_="">
    <xsd:import namespace="bb552320-4e8c-47ca-9c91-b8b52aacc28c"/>
    <xsd:import namespace="576143c6-12af-4d5a-8c17-39d319d40d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52320-4e8c-47ca-9c91-b8b52aacc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10758e10-eb5c-4373-a9e6-870e56c77e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6143c6-12af-4d5a-8c17-39d319d40d6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6c788743-a229-4f4a-b845-1593e1ed815b}" ma:internalName="TaxCatchAll" ma:showField="CatchAllData" ma:web="576143c6-12af-4d5a-8c17-39d319d40d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76143c6-12af-4d5a-8c17-39d319d40d66" xsi:nil="true"/>
    <lcf76f155ced4ddcb4097134ff3c332f xmlns="bb552320-4e8c-47ca-9c91-b8b52aacc2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48E31F-1F00-4002-ADBF-FA50D0259848}">
  <ds:schemaRefs>
    <ds:schemaRef ds:uri="http://schemas.openxmlformats.org/officeDocument/2006/bibliography"/>
  </ds:schemaRefs>
</ds:datastoreItem>
</file>

<file path=customXml/itemProps2.xml><?xml version="1.0" encoding="utf-8"?>
<ds:datastoreItem xmlns:ds="http://schemas.openxmlformats.org/officeDocument/2006/customXml" ds:itemID="{960E9AB1-E779-42D1-AD43-08B19A34873C}">
  <ds:schemaRefs>
    <ds:schemaRef ds:uri="http://schemas.microsoft.com/sharepoint/v3/contenttype/forms"/>
  </ds:schemaRefs>
</ds:datastoreItem>
</file>

<file path=customXml/itemProps3.xml><?xml version="1.0" encoding="utf-8"?>
<ds:datastoreItem xmlns:ds="http://schemas.openxmlformats.org/officeDocument/2006/customXml" ds:itemID="{1F6BC6E2-5C2A-4502-BE3B-D670F0B70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52320-4e8c-47ca-9c91-b8b52aacc28c"/>
    <ds:schemaRef ds:uri="576143c6-12af-4d5a-8c17-39d319d40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EE5638-F4C4-4554-9DF0-AD14FF65546C}">
  <ds:schemaRefs>
    <ds:schemaRef ds:uri="http://schemas.microsoft.com/office/2006/metadata/properties"/>
    <ds:schemaRef ds:uri="http://schemas.microsoft.com/office/infopath/2007/PartnerControls"/>
    <ds:schemaRef ds:uri="576143c6-12af-4d5a-8c17-39d319d40d66"/>
    <ds:schemaRef ds:uri="bb552320-4e8c-47ca-9c91-b8b52aacc28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404</Words>
  <Characters>2223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Commission Scolaire des Patriotes</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Chartrand, Stéphanie</dc:creator>
  <cp:keywords/>
  <dc:description/>
  <cp:lastModifiedBy>Morier, Annabel</cp:lastModifiedBy>
  <cp:revision>12</cp:revision>
  <cp:lastPrinted>2020-06-30T19:11:00Z</cp:lastPrinted>
  <dcterms:created xsi:type="dcterms:W3CDTF">2022-06-02T17:06:00Z</dcterms:created>
  <dcterms:modified xsi:type="dcterms:W3CDTF">2025-05-27T12:31:00Z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0x01010064F90F4613077E4687D28DA7A28355AF</vt:lpwstr>
  </property>
  <property fmtid="{D5CDD505-2E9C-101B-9397-08002B2CF9AE}" pid="3" name="MediaServiceImageTags">
    <vt:lpwstr/>
  </property>
</Properties>
</file>